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29E14C" w14:textId="31750E56" w:rsidR="007A303F" w:rsidRDefault="007A303F" w:rsidP="00FD7F41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14:paraId="72B3D09B" w14:textId="77777777" w:rsidR="00933B12" w:rsidRDefault="00933B12" w:rsidP="00FD7F41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14:paraId="089D1915" w14:textId="0D1E8A98" w:rsidR="00FD7F41" w:rsidRPr="00947DEA" w:rsidRDefault="00FD7F41" w:rsidP="00FD7F41">
      <w:pPr>
        <w:autoSpaceDE w:val="0"/>
        <w:autoSpaceDN w:val="0"/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  <w:r w:rsidRPr="00947DEA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 xml:space="preserve">PORTARIA Nº </w:t>
      </w:r>
      <w:r w:rsidR="00483351" w:rsidRPr="00947DEA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1</w:t>
      </w:r>
      <w:r w:rsidR="00525794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37</w:t>
      </w:r>
      <w:r w:rsidRPr="00947DEA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/2025</w:t>
      </w:r>
    </w:p>
    <w:p w14:paraId="0DD7FE7B" w14:textId="77777777" w:rsidR="00FD7F41" w:rsidRPr="00947DEA" w:rsidRDefault="00FD7F41" w:rsidP="00FD7F41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  <w:sz w:val="36"/>
          <w:szCs w:val="36"/>
          <w:lang w:eastAsia="pt-BR"/>
        </w:rPr>
      </w:pPr>
    </w:p>
    <w:p w14:paraId="324A6739" w14:textId="063E4773" w:rsidR="00FD7F41" w:rsidRPr="00947DEA" w:rsidRDefault="00FD7F41" w:rsidP="00FD7F41">
      <w:pPr>
        <w:autoSpaceDE w:val="0"/>
        <w:autoSpaceDN w:val="0"/>
        <w:spacing w:after="0" w:line="240" w:lineRule="auto"/>
        <w:ind w:left="3540"/>
        <w:jc w:val="both"/>
        <w:rPr>
          <w:rFonts w:ascii="Cambria" w:eastAsia="Times New Roman" w:hAnsi="Cambria" w:cs="Times New Roman"/>
          <w:b/>
          <w:caps/>
          <w:sz w:val="24"/>
          <w:szCs w:val="24"/>
          <w:lang w:eastAsia="pt-BR"/>
        </w:rPr>
      </w:pPr>
      <w:r w:rsidRPr="00947DEA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Dispõe sobre a </w:t>
      </w:r>
      <w:r w:rsidR="0050107D" w:rsidRPr="00947DEA">
        <w:rPr>
          <w:rFonts w:ascii="Cambria" w:eastAsia="Times New Roman" w:hAnsi="Cambria" w:cs="Times New Roman"/>
          <w:b/>
          <w:sz w:val="24"/>
          <w:szCs w:val="24"/>
          <w:lang w:eastAsia="pt-BR"/>
        </w:rPr>
        <w:t>nomeação</w:t>
      </w:r>
      <w:r w:rsidR="0070443A" w:rsidRPr="00947DEA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</w:t>
      </w:r>
      <w:r w:rsidR="00AC457C" w:rsidRPr="00947DEA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para o cargo de </w:t>
      </w:r>
      <w:r w:rsidR="00DC3074" w:rsidRPr="00947DEA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Coordenador da Divisão </w:t>
      </w:r>
      <w:r w:rsidR="00525794">
        <w:rPr>
          <w:rFonts w:ascii="Cambria" w:eastAsia="Times New Roman" w:hAnsi="Cambria" w:cs="Times New Roman"/>
          <w:b/>
          <w:sz w:val="24"/>
          <w:szCs w:val="24"/>
          <w:lang w:eastAsia="pt-BR"/>
        </w:rPr>
        <w:t>de Meio Ambiente</w:t>
      </w:r>
      <w:r w:rsidR="00DC3074" w:rsidRPr="00947DEA">
        <w:rPr>
          <w:rFonts w:ascii="Cambria" w:eastAsia="Times New Roman" w:hAnsi="Cambria" w:cs="Times New Roman"/>
          <w:b/>
          <w:sz w:val="24"/>
          <w:szCs w:val="24"/>
          <w:lang w:eastAsia="pt-BR"/>
        </w:rPr>
        <w:t>.</w:t>
      </w:r>
    </w:p>
    <w:p w14:paraId="4F9261FA" w14:textId="15563D76" w:rsidR="00FD7F41" w:rsidRPr="00947DEA" w:rsidRDefault="00FD7F41" w:rsidP="00FD7F41">
      <w:pPr>
        <w:autoSpaceDE w:val="0"/>
        <w:autoSpaceDN w:val="0"/>
        <w:spacing w:after="0" w:line="240" w:lineRule="auto"/>
        <w:rPr>
          <w:rFonts w:ascii="Cambria" w:eastAsia="Times New Roman" w:hAnsi="Cambria" w:cs="Times New Roman"/>
          <w:sz w:val="36"/>
          <w:szCs w:val="36"/>
          <w:lang w:eastAsia="pt-BR"/>
        </w:rPr>
      </w:pPr>
    </w:p>
    <w:p w14:paraId="11AF6AFA" w14:textId="5E072B6E" w:rsidR="0031139D" w:rsidRPr="00947DEA" w:rsidRDefault="00F710E1" w:rsidP="0031139D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r w:rsidRPr="00947DEA">
        <w:rPr>
          <w:rFonts w:ascii="Cambria" w:eastAsia="Times New Roman" w:hAnsi="Cambria" w:cs="Times New Roman"/>
          <w:sz w:val="24"/>
          <w:szCs w:val="24"/>
          <w:lang w:eastAsia="pt-BR"/>
        </w:rPr>
        <w:t xml:space="preserve">O </w:t>
      </w:r>
      <w:r w:rsidRPr="00947DEA">
        <w:rPr>
          <w:rFonts w:ascii="Cambria" w:eastAsia="Times New Roman" w:hAnsi="Cambria" w:cs="Times New Roman"/>
          <w:bCs/>
          <w:sz w:val="24"/>
          <w:szCs w:val="24"/>
          <w:lang w:eastAsia="pt-BR"/>
        </w:rPr>
        <w:t>Prefeito do Município de Juara, Estado de Mato Grosso, no uso de suas atribuições legais, que são conferidas pela Lei Orgânica do Municí</w:t>
      </w:r>
      <w:r w:rsidR="0031139D" w:rsidRPr="00947DEA">
        <w:rPr>
          <w:rFonts w:ascii="Cambria" w:eastAsia="Times New Roman" w:hAnsi="Cambria" w:cs="Times New Roman"/>
          <w:bCs/>
          <w:sz w:val="24"/>
          <w:szCs w:val="24"/>
          <w:lang w:eastAsia="pt-BR"/>
        </w:rPr>
        <w:t>pio</w:t>
      </w:r>
      <w:r w:rsidR="00636E4A" w:rsidRPr="00947DEA">
        <w:rPr>
          <w:rFonts w:ascii="Cambria" w:eastAsia="Times New Roman" w:hAnsi="Cambria" w:cs="Times New Roman"/>
          <w:bCs/>
          <w:sz w:val="24"/>
          <w:szCs w:val="24"/>
          <w:lang w:eastAsia="pt-BR"/>
        </w:rPr>
        <w:t>;</w:t>
      </w:r>
    </w:p>
    <w:p w14:paraId="122EA7A8" w14:textId="77777777" w:rsidR="00042D40" w:rsidRPr="00947DEA" w:rsidRDefault="00042D40" w:rsidP="0031139D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14:paraId="7C9C72C5" w14:textId="69407E2C" w:rsidR="00532A11" w:rsidRPr="003226E9" w:rsidRDefault="00532A11" w:rsidP="00532A11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Calibri" w:hAnsi="Cambria" w:cs="Times New Roman"/>
          <w:sz w:val="24"/>
          <w:szCs w:val="24"/>
        </w:rPr>
      </w:pPr>
      <w:r w:rsidRPr="00525794">
        <w:rPr>
          <w:rFonts w:ascii="Cambria" w:eastAsia="Calibri" w:hAnsi="Cambria" w:cs="Times New Roman"/>
          <w:bCs/>
          <w:sz w:val="24"/>
          <w:szCs w:val="24"/>
        </w:rPr>
        <w:t>Considerando</w:t>
      </w:r>
      <w:r w:rsidRPr="003226E9">
        <w:rPr>
          <w:rFonts w:ascii="Cambria" w:eastAsia="Calibri" w:hAnsi="Cambria" w:cs="Times New Roman"/>
          <w:sz w:val="24"/>
          <w:szCs w:val="24"/>
        </w:rPr>
        <w:t xml:space="preserve"> o Ofício n°</w:t>
      </w:r>
      <w:r w:rsidR="00525794">
        <w:rPr>
          <w:rFonts w:ascii="Cambria" w:eastAsia="Calibri" w:hAnsi="Cambria" w:cs="Times New Roman"/>
          <w:sz w:val="24"/>
          <w:szCs w:val="24"/>
        </w:rPr>
        <w:t>062</w:t>
      </w:r>
      <w:r w:rsidRPr="003226E9">
        <w:rPr>
          <w:rFonts w:ascii="Cambria" w:eastAsia="Calibri" w:hAnsi="Cambria" w:cs="Times New Roman"/>
          <w:sz w:val="24"/>
          <w:szCs w:val="24"/>
        </w:rPr>
        <w:t>/</w:t>
      </w:r>
      <w:r>
        <w:rPr>
          <w:rFonts w:ascii="Cambria" w:eastAsia="Calibri" w:hAnsi="Cambria" w:cs="Times New Roman"/>
          <w:sz w:val="24"/>
          <w:szCs w:val="24"/>
        </w:rPr>
        <w:t>2025</w:t>
      </w:r>
      <w:r w:rsidR="00525794">
        <w:rPr>
          <w:rFonts w:ascii="Cambria" w:eastAsia="Calibri" w:hAnsi="Cambria" w:cs="Times New Roman"/>
          <w:sz w:val="24"/>
          <w:szCs w:val="24"/>
        </w:rPr>
        <w:t>-SMDE</w:t>
      </w:r>
      <w:r w:rsidRPr="003226E9">
        <w:rPr>
          <w:rFonts w:ascii="Cambria" w:eastAsia="Calibri" w:hAnsi="Cambria" w:cs="Times New Roman"/>
          <w:sz w:val="24"/>
          <w:szCs w:val="24"/>
        </w:rPr>
        <w:t>/</w:t>
      </w:r>
      <w:r>
        <w:rPr>
          <w:rFonts w:ascii="Cambria" w:eastAsia="Calibri" w:hAnsi="Cambria" w:cs="Times New Roman"/>
          <w:sz w:val="24"/>
          <w:szCs w:val="24"/>
        </w:rPr>
        <w:t>G</w:t>
      </w:r>
      <w:r w:rsidR="00525794">
        <w:rPr>
          <w:rFonts w:ascii="Cambria" w:eastAsia="Calibri" w:hAnsi="Cambria" w:cs="Times New Roman"/>
          <w:sz w:val="24"/>
          <w:szCs w:val="24"/>
        </w:rPr>
        <w:t>S</w:t>
      </w:r>
      <w:r w:rsidRPr="003226E9">
        <w:rPr>
          <w:rFonts w:ascii="Cambria" w:eastAsia="Calibri" w:hAnsi="Cambria" w:cs="Times New Roman"/>
          <w:sz w:val="24"/>
          <w:szCs w:val="24"/>
        </w:rPr>
        <w:t xml:space="preserve"> de </w:t>
      </w:r>
      <w:r w:rsidR="00525794">
        <w:rPr>
          <w:rFonts w:ascii="Cambria" w:eastAsia="Calibri" w:hAnsi="Cambria" w:cs="Times New Roman"/>
          <w:sz w:val="24"/>
          <w:szCs w:val="24"/>
        </w:rPr>
        <w:t>07</w:t>
      </w:r>
      <w:r w:rsidRPr="003226E9">
        <w:rPr>
          <w:rFonts w:ascii="Cambria" w:eastAsia="Calibri" w:hAnsi="Cambria" w:cs="Times New Roman"/>
          <w:sz w:val="24"/>
          <w:szCs w:val="24"/>
        </w:rPr>
        <w:t>/0</w:t>
      </w:r>
      <w:r w:rsidR="00525794">
        <w:rPr>
          <w:rFonts w:ascii="Cambria" w:eastAsia="Calibri" w:hAnsi="Cambria" w:cs="Times New Roman"/>
          <w:sz w:val="24"/>
          <w:szCs w:val="24"/>
        </w:rPr>
        <w:t>3</w:t>
      </w:r>
      <w:r w:rsidRPr="003226E9">
        <w:rPr>
          <w:rFonts w:ascii="Cambria" w:eastAsia="Calibri" w:hAnsi="Cambria" w:cs="Times New Roman"/>
          <w:sz w:val="24"/>
          <w:szCs w:val="24"/>
        </w:rPr>
        <w:t xml:space="preserve">/2025 protocolado sob n° </w:t>
      </w:r>
      <w:r w:rsidR="00525794">
        <w:rPr>
          <w:rFonts w:ascii="Cambria" w:eastAsia="Calibri" w:hAnsi="Cambria" w:cs="Times New Roman"/>
          <w:sz w:val="24"/>
          <w:szCs w:val="24"/>
        </w:rPr>
        <w:t>3563</w:t>
      </w:r>
      <w:r w:rsidRPr="003226E9">
        <w:rPr>
          <w:rFonts w:ascii="Cambria" w:eastAsia="Calibri" w:hAnsi="Cambria" w:cs="Times New Roman"/>
          <w:sz w:val="24"/>
          <w:szCs w:val="24"/>
        </w:rPr>
        <w:t xml:space="preserve">, que solicita </w:t>
      </w:r>
      <w:r>
        <w:rPr>
          <w:rFonts w:ascii="Cambria" w:eastAsia="Calibri" w:hAnsi="Cambria" w:cs="Times New Roman"/>
          <w:sz w:val="24"/>
          <w:szCs w:val="24"/>
        </w:rPr>
        <w:t>nomeação de servidor em cargo de comissão,</w:t>
      </w:r>
    </w:p>
    <w:p w14:paraId="03A024D6" w14:textId="31B1E2F6" w:rsidR="00636E4A" w:rsidRPr="00947DEA" w:rsidRDefault="00636E4A" w:rsidP="0031139D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Calibri" w:hAnsi="Cambria" w:cs="Times New Roman"/>
          <w:sz w:val="24"/>
          <w:szCs w:val="24"/>
        </w:rPr>
      </w:pPr>
    </w:p>
    <w:p w14:paraId="105CBA35" w14:textId="1A8527B0" w:rsidR="00636E4A" w:rsidRPr="00947DEA" w:rsidRDefault="00636E4A" w:rsidP="00636E4A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r w:rsidRPr="00947DEA">
        <w:rPr>
          <w:rFonts w:ascii="Cambria" w:eastAsia="Calibri" w:hAnsi="Cambria" w:cs="Times New Roman"/>
          <w:bCs/>
          <w:sz w:val="24"/>
          <w:szCs w:val="24"/>
        </w:rPr>
        <w:t>RESOLVE:</w:t>
      </w:r>
    </w:p>
    <w:p w14:paraId="683FA9B3" w14:textId="77777777" w:rsidR="00042D40" w:rsidRPr="00947DEA" w:rsidRDefault="00042D40" w:rsidP="0031139D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14:paraId="0BF49977" w14:textId="7FF1E2B4" w:rsidR="00FD7F41" w:rsidRPr="00947DEA" w:rsidRDefault="00FD7F41" w:rsidP="0031139D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r w:rsidRPr="00947DEA">
        <w:rPr>
          <w:rFonts w:ascii="Cambria" w:eastAsia="Times New Roman" w:hAnsi="Cambria" w:cs="Times New Roman"/>
          <w:b/>
          <w:sz w:val="24"/>
          <w:szCs w:val="24"/>
          <w:lang w:eastAsia="pt-BR"/>
        </w:rPr>
        <w:t>Art. 1º</w:t>
      </w:r>
      <w:r w:rsidRPr="00947DEA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</w:t>
      </w:r>
      <w:r w:rsidR="0050107D" w:rsidRPr="00947DEA">
        <w:rPr>
          <w:rFonts w:ascii="Cambria" w:eastAsia="Times New Roman" w:hAnsi="Cambria" w:cs="Times New Roman"/>
          <w:sz w:val="24"/>
          <w:szCs w:val="24"/>
          <w:lang w:eastAsia="pt-BR"/>
        </w:rPr>
        <w:t>Nomear</w:t>
      </w:r>
      <w:r w:rsidR="0054517B" w:rsidRPr="00947DEA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o </w:t>
      </w:r>
      <w:r w:rsidR="0070443A" w:rsidRPr="00947DEA">
        <w:rPr>
          <w:rFonts w:ascii="Cambria" w:eastAsia="Times New Roman" w:hAnsi="Cambria" w:cs="Times New Roman"/>
          <w:sz w:val="24"/>
          <w:szCs w:val="24"/>
          <w:lang w:eastAsia="pt-BR"/>
        </w:rPr>
        <w:t>se</w:t>
      </w:r>
      <w:r w:rsidR="00AC457C" w:rsidRPr="00947DEA">
        <w:rPr>
          <w:rFonts w:ascii="Cambria" w:eastAsia="Times New Roman" w:hAnsi="Cambria" w:cs="Times New Roman"/>
          <w:sz w:val="24"/>
          <w:szCs w:val="24"/>
          <w:lang w:eastAsia="pt-BR"/>
        </w:rPr>
        <w:t>nhor</w:t>
      </w:r>
      <w:r w:rsidR="0070443A" w:rsidRPr="00947DEA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</w:t>
      </w:r>
      <w:r w:rsidR="00525794">
        <w:rPr>
          <w:rFonts w:ascii="Cambria" w:eastAsia="Times New Roman" w:hAnsi="Cambria" w:cs="Times New Roman"/>
          <w:b/>
          <w:sz w:val="24"/>
          <w:szCs w:val="24"/>
          <w:lang w:eastAsia="pt-BR"/>
        </w:rPr>
        <w:t>Luiz Paulo Aparecido Caetano</w:t>
      </w:r>
      <w:r w:rsidRPr="00947DEA">
        <w:rPr>
          <w:rFonts w:ascii="Cambria" w:eastAsia="Times New Roman" w:hAnsi="Cambria" w:cs="Times New Roman"/>
          <w:sz w:val="24"/>
          <w:szCs w:val="24"/>
          <w:lang w:eastAsia="pt-BR"/>
        </w:rPr>
        <w:t>, brasileir</w:t>
      </w:r>
      <w:r w:rsidR="0054517B" w:rsidRPr="00947DEA">
        <w:rPr>
          <w:rFonts w:ascii="Cambria" w:eastAsia="Times New Roman" w:hAnsi="Cambria" w:cs="Times New Roman"/>
          <w:sz w:val="24"/>
          <w:szCs w:val="24"/>
          <w:lang w:eastAsia="pt-BR"/>
        </w:rPr>
        <w:t>o</w:t>
      </w:r>
      <w:r w:rsidRPr="00947DEA">
        <w:rPr>
          <w:rFonts w:ascii="Cambria" w:eastAsia="Times New Roman" w:hAnsi="Cambria" w:cs="Times New Roman"/>
          <w:sz w:val="24"/>
          <w:szCs w:val="24"/>
          <w:lang w:eastAsia="pt-BR"/>
        </w:rPr>
        <w:t>,</w:t>
      </w:r>
      <w:r w:rsidR="00E43EDC" w:rsidRPr="00947DEA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</w:t>
      </w:r>
      <w:r w:rsidRPr="00947DEA">
        <w:rPr>
          <w:rFonts w:ascii="Cambria" w:eastAsia="Times New Roman" w:hAnsi="Cambria" w:cs="Times New Roman"/>
          <w:sz w:val="24"/>
          <w:szCs w:val="24"/>
          <w:lang w:eastAsia="pt-BR"/>
        </w:rPr>
        <w:t>residente e domiciliad</w:t>
      </w:r>
      <w:r w:rsidR="0054517B" w:rsidRPr="00947DEA">
        <w:rPr>
          <w:rFonts w:ascii="Cambria" w:eastAsia="Times New Roman" w:hAnsi="Cambria" w:cs="Times New Roman"/>
          <w:sz w:val="24"/>
          <w:szCs w:val="24"/>
          <w:lang w:eastAsia="pt-BR"/>
        </w:rPr>
        <w:t>o</w:t>
      </w:r>
      <w:r w:rsidRPr="00947DEA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nesta cidade de Juara, Estado de Mato Grosso, </w:t>
      </w:r>
      <w:r w:rsidR="0050107D" w:rsidRPr="00947DEA">
        <w:rPr>
          <w:rFonts w:ascii="Cambria" w:eastAsia="Times New Roman" w:hAnsi="Cambria" w:cs="Times New Roman"/>
          <w:sz w:val="24"/>
          <w:szCs w:val="24"/>
          <w:lang w:eastAsia="pt-BR"/>
        </w:rPr>
        <w:t>para exercer o cargo de confiança provido em comissão</w:t>
      </w:r>
      <w:r w:rsidRPr="00947DEA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de </w:t>
      </w:r>
      <w:r w:rsidR="00DC3074" w:rsidRPr="00947DEA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Coordenador da Divisão </w:t>
      </w:r>
      <w:r w:rsidR="00525794">
        <w:rPr>
          <w:rFonts w:ascii="Cambria" w:eastAsia="Times New Roman" w:hAnsi="Cambria" w:cs="Times New Roman"/>
          <w:b/>
          <w:sz w:val="24"/>
          <w:szCs w:val="24"/>
          <w:lang w:eastAsia="pt-BR"/>
        </w:rPr>
        <w:t>de Meio Ambiente</w:t>
      </w:r>
      <w:r w:rsidR="00532A11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junto a </w:t>
      </w:r>
      <w:r w:rsidR="00525794">
        <w:rPr>
          <w:rFonts w:ascii="Cambria" w:eastAsia="Times New Roman" w:hAnsi="Cambria" w:cs="Times New Roman"/>
          <w:sz w:val="24"/>
          <w:szCs w:val="24"/>
          <w:lang w:eastAsia="pt-BR"/>
        </w:rPr>
        <w:t>Secretaria Municipal de Desenvolvimento Econômico/Divisão de Meio Ambiente</w:t>
      </w:r>
      <w:r w:rsidR="00532A11">
        <w:rPr>
          <w:rFonts w:ascii="Cambria" w:eastAsia="Times New Roman" w:hAnsi="Cambria" w:cs="Times New Roman"/>
          <w:sz w:val="24"/>
          <w:szCs w:val="24"/>
          <w:lang w:eastAsia="pt-BR"/>
        </w:rPr>
        <w:t>,</w:t>
      </w:r>
      <w:r w:rsidRPr="00947DEA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a partir de </w:t>
      </w:r>
      <w:r w:rsidR="00525794">
        <w:rPr>
          <w:rFonts w:ascii="Cambria" w:eastAsia="Times New Roman" w:hAnsi="Cambria" w:cs="Times New Roman"/>
          <w:sz w:val="24"/>
          <w:szCs w:val="24"/>
          <w:lang w:eastAsia="pt-BR"/>
        </w:rPr>
        <w:t>10</w:t>
      </w:r>
      <w:r w:rsidRPr="00947DEA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de</w:t>
      </w:r>
      <w:r w:rsidR="00933B12" w:rsidRPr="00947DEA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</w:t>
      </w:r>
      <w:r w:rsidR="00525794">
        <w:rPr>
          <w:rFonts w:ascii="Cambria" w:eastAsia="Times New Roman" w:hAnsi="Cambria" w:cs="Times New Roman"/>
          <w:sz w:val="24"/>
          <w:szCs w:val="24"/>
          <w:lang w:eastAsia="pt-BR"/>
        </w:rPr>
        <w:t>março</w:t>
      </w:r>
      <w:r w:rsidRPr="00947DEA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de 2025.</w:t>
      </w:r>
    </w:p>
    <w:p w14:paraId="41B01C82" w14:textId="77777777" w:rsidR="00FD7F41" w:rsidRPr="00947DEA" w:rsidRDefault="00FD7F41" w:rsidP="00FD7F41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 w:rsidRPr="00947DEA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                           </w:t>
      </w:r>
    </w:p>
    <w:p w14:paraId="3C22EC90" w14:textId="4E171A31" w:rsidR="00FD7F41" w:rsidRPr="00947DEA" w:rsidRDefault="00FD7F41" w:rsidP="00BF3EF2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36"/>
          <w:szCs w:val="36"/>
          <w:lang w:eastAsia="pt-BR"/>
        </w:rPr>
      </w:pPr>
      <w:r w:rsidRPr="00947DEA">
        <w:rPr>
          <w:rFonts w:ascii="Cambria" w:eastAsia="Calibri" w:hAnsi="Cambria" w:cs="Times New Roman"/>
          <w:bCs/>
          <w:sz w:val="24"/>
          <w:szCs w:val="24"/>
        </w:rPr>
        <w:t xml:space="preserve">                            </w:t>
      </w:r>
      <w:r w:rsidRPr="00947DEA">
        <w:rPr>
          <w:rFonts w:ascii="Cambria" w:eastAsia="Calibri" w:hAnsi="Cambria" w:cs="Times New Roman"/>
          <w:b/>
          <w:sz w:val="24"/>
          <w:szCs w:val="24"/>
        </w:rPr>
        <w:t>Ar</w:t>
      </w:r>
      <w:r w:rsidRPr="00947DEA">
        <w:rPr>
          <w:rFonts w:ascii="Cambria" w:eastAsia="Times New Roman" w:hAnsi="Cambria" w:cs="Times New Roman"/>
          <w:b/>
          <w:sz w:val="24"/>
          <w:szCs w:val="24"/>
          <w:lang w:eastAsia="pt-BR"/>
        </w:rPr>
        <w:t>t. 2º</w:t>
      </w:r>
      <w:r w:rsidRPr="00947DEA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Esta Portaria entra em vigor na data da publicação.</w:t>
      </w:r>
    </w:p>
    <w:p w14:paraId="6754B7A5" w14:textId="77777777" w:rsidR="00BF3EF2" w:rsidRPr="00947DEA" w:rsidRDefault="00BF3EF2" w:rsidP="00BF3EF2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36"/>
          <w:szCs w:val="36"/>
          <w:lang w:eastAsia="pt-BR"/>
        </w:rPr>
      </w:pPr>
    </w:p>
    <w:p w14:paraId="22DA3325" w14:textId="77777777" w:rsidR="00FD7F41" w:rsidRPr="00947DEA" w:rsidRDefault="00FD7F41" w:rsidP="00FD7F41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r w:rsidRPr="00947DEA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 Governo Municipal de Juara, Estado de Mato</w:t>
      </w:r>
    </w:p>
    <w:p w14:paraId="27E8DC53" w14:textId="6B2F926D" w:rsidR="00FD7F41" w:rsidRPr="00947DEA" w:rsidRDefault="00FD7F41" w:rsidP="00FD7F41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r w:rsidRPr="00947DEA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Grosso, </w:t>
      </w:r>
      <w:r w:rsidR="00525794">
        <w:rPr>
          <w:rFonts w:ascii="Cambria" w:eastAsia="Times New Roman" w:hAnsi="Cambria" w:cs="Times New Roman"/>
          <w:bCs/>
          <w:sz w:val="24"/>
          <w:szCs w:val="24"/>
          <w:lang w:eastAsia="pt-BR"/>
        </w:rPr>
        <w:t>11</w:t>
      </w:r>
      <w:r w:rsidRPr="00947DEA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de </w:t>
      </w:r>
      <w:r w:rsidR="00525794">
        <w:rPr>
          <w:rFonts w:ascii="Cambria" w:eastAsia="Times New Roman" w:hAnsi="Cambria" w:cs="Times New Roman"/>
          <w:bCs/>
          <w:sz w:val="24"/>
          <w:szCs w:val="24"/>
          <w:lang w:eastAsia="pt-BR"/>
        </w:rPr>
        <w:t>março</w:t>
      </w:r>
      <w:r w:rsidRPr="00947DEA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de 2025.</w:t>
      </w:r>
    </w:p>
    <w:p w14:paraId="2B591360" w14:textId="2894587F" w:rsidR="00FD7F41" w:rsidRPr="00947DEA" w:rsidRDefault="00FD7F4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14:paraId="5E13C85E" w14:textId="37FA9BE2" w:rsidR="00730BED" w:rsidRPr="00947DEA" w:rsidRDefault="00730BED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14:paraId="243B0FDC" w14:textId="77777777" w:rsidR="00730BED" w:rsidRPr="00947DEA" w:rsidRDefault="00730BED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14:paraId="13491EB2" w14:textId="77777777" w:rsidR="00FD7F41" w:rsidRPr="00947DEA" w:rsidRDefault="00FD7F4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Times New Roman"/>
          <w:bCs/>
          <w:color w:val="333333"/>
          <w:sz w:val="24"/>
          <w:szCs w:val="24"/>
          <w:lang w:eastAsia="pt-BR"/>
        </w:rPr>
      </w:pPr>
    </w:p>
    <w:p w14:paraId="772B5DD0" w14:textId="01676564" w:rsidR="00FD7F41" w:rsidRPr="00947DEA" w:rsidRDefault="00FD7F4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Times New Roman"/>
          <w:color w:val="333333"/>
          <w:sz w:val="24"/>
          <w:szCs w:val="24"/>
          <w:lang w:eastAsia="pt-BR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73"/>
        <w:gridCol w:w="4474"/>
      </w:tblGrid>
      <w:tr w:rsidR="00891FF0" w:rsidRPr="00947DEA" w14:paraId="2F19CE3C" w14:textId="77777777" w:rsidTr="00730BED">
        <w:tc>
          <w:tcPr>
            <w:tcW w:w="4473" w:type="dxa"/>
          </w:tcPr>
          <w:p w14:paraId="78284772" w14:textId="77777777" w:rsidR="00891FF0" w:rsidRPr="00947DEA" w:rsidRDefault="00891FF0" w:rsidP="00891FF0">
            <w:pPr>
              <w:jc w:val="center"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  <w:r w:rsidRPr="00947DEA">
              <w:rPr>
                <w:rFonts w:ascii="Cambria" w:eastAsia="Calibri" w:hAnsi="Cambria" w:cs="Times New Roman"/>
                <w:b/>
                <w:sz w:val="24"/>
                <w:szCs w:val="24"/>
              </w:rPr>
              <w:t>Valdinei Holanda Moraes</w:t>
            </w:r>
          </w:p>
          <w:p w14:paraId="3C49E869" w14:textId="77777777" w:rsidR="00891FF0" w:rsidRPr="00947DEA" w:rsidRDefault="00891FF0" w:rsidP="00891FF0">
            <w:pPr>
              <w:jc w:val="center"/>
              <w:rPr>
                <w:rFonts w:ascii="Cambria" w:eastAsia="Calibri" w:hAnsi="Cambria" w:cs="Times New Roman"/>
                <w:bCs/>
                <w:sz w:val="24"/>
                <w:szCs w:val="24"/>
              </w:rPr>
            </w:pPr>
            <w:r w:rsidRPr="00947DEA">
              <w:rPr>
                <w:rFonts w:ascii="Cambria" w:eastAsia="Calibri" w:hAnsi="Cambria" w:cs="Times New Roman"/>
                <w:bCs/>
                <w:sz w:val="24"/>
                <w:szCs w:val="24"/>
              </w:rPr>
              <w:t>Prefeito do Município</w:t>
            </w:r>
          </w:p>
          <w:p w14:paraId="73F29065" w14:textId="77777777" w:rsidR="00891FF0" w:rsidRPr="00947DEA" w:rsidRDefault="00891FF0" w:rsidP="00891FF0">
            <w:pPr>
              <w:tabs>
                <w:tab w:val="left" w:pos="1834"/>
              </w:tabs>
              <w:rPr>
                <w:rFonts w:ascii="Cambria" w:eastAsia="Times New Roman" w:hAnsi="Cambria" w:cs="Times New Roman"/>
                <w:color w:val="333333"/>
                <w:sz w:val="24"/>
                <w:szCs w:val="24"/>
                <w:lang w:eastAsia="pt-BR"/>
              </w:rPr>
            </w:pPr>
          </w:p>
        </w:tc>
        <w:tc>
          <w:tcPr>
            <w:tcW w:w="4474" w:type="dxa"/>
          </w:tcPr>
          <w:p w14:paraId="7A65D1B1" w14:textId="77777777" w:rsidR="00891FF0" w:rsidRPr="00947DEA" w:rsidRDefault="00891FF0" w:rsidP="00891FF0">
            <w:pPr>
              <w:jc w:val="center"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  <w:r w:rsidRPr="00947DEA">
              <w:rPr>
                <w:rFonts w:ascii="Cambria" w:eastAsia="Calibri" w:hAnsi="Cambria" w:cs="Times New Roman"/>
                <w:b/>
                <w:sz w:val="24"/>
                <w:szCs w:val="24"/>
              </w:rPr>
              <w:t>Michelle D’</w:t>
            </w:r>
            <w:proofErr w:type="spellStart"/>
            <w:r w:rsidRPr="00947DEA">
              <w:rPr>
                <w:rFonts w:ascii="Cambria" w:eastAsia="Calibri" w:hAnsi="Cambria" w:cs="Times New Roman"/>
                <w:b/>
                <w:sz w:val="24"/>
                <w:szCs w:val="24"/>
              </w:rPr>
              <w:t>Mont</w:t>
            </w:r>
            <w:proofErr w:type="spellEnd"/>
            <w:r w:rsidRPr="00947DEA">
              <w:rPr>
                <w:rFonts w:ascii="Cambria" w:eastAsia="Calibri" w:hAnsi="Cambria" w:cs="Times New Roman"/>
                <w:b/>
                <w:sz w:val="24"/>
                <w:szCs w:val="24"/>
              </w:rPr>
              <w:t xml:space="preserve"> Leite</w:t>
            </w:r>
          </w:p>
          <w:p w14:paraId="2F2A736E" w14:textId="77777777" w:rsidR="00891FF0" w:rsidRPr="00947DEA" w:rsidRDefault="00891FF0" w:rsidP="00891FF0">
            <w:pPr>
              <w:jc w:val="center"/>
              <w:rPr>
                <w:rFonts w:ascii="Cambria" w:eastAsia="Calibri" w:hAnsi="Cambria" w:cs="Times New Roman"/>
                <w:bCs/>
                <w:sz w:val="24"/>
                <w:szCs w:val="24"/>
              </w:rPr>
            </w:pPr>
            <w:r w:rsidRPr="00947DEA">
              <w:rPr>
                <w:rFonts w:ascii="Cambria" w:eastAsia="Calibri" w:hAnsi="Cambria" w:cs="Times New Roman"/>
                <w:bCs/>
                <w:sz w:val="24"/>
                <w:szCs w:val="24"/>
              </w:rPr>
              <w:t>Secretária Municipal de Administração</w:t>
            </w:r>
          </w:p>
          <w:p w14:paraId="3B9A7225" w14:textId="77777777" w:rsidR="00891FF0" w:rsidRPr="00947DEA" w:rsidRDefault="00891FF0" w:rsidP="00891FF0">
            <w:pPr>
              <w:tabs>
                <w:tab w:val="left" w:pos="1834"/>
              </w:tabs>
              <w:rPr>
                <w:rFonts w:ascii="Cambria" w:eastAsia="Times New Roman" w:hAnsi="Cambria" w:cs="Times New Roman"/>
                <w:color w:val="333333"/>
                <w:sz w:val="24"/>
                <w:szCs w:val="24"/>
                <w:lang w:eastAsia="pt-BR"/>
              </w:rPr>
            </w:pPr>
          </w:p>
        </w:tc>
      </w:tr>
    </w:tbl>
    <w:p w14:paraId="76A94D52" w14:textId="77777777" w:rsidR="00FD7F41" w:rsidRPr="00947DEA" w:rsidRDefault="00FD7F4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Times New Roman"/>
          <w:color w:val="333333"/>
          <w:sz w:val="24"/>
          <w:szCs w:val="24"/>
          <w:lang w:eastAsia="pt-BR"/>
        </w:rPr>
      </w:pPr>
    </w:p>
    <w:p w14:paraId="5AE9F92C" w14:textId="19505E8D" w:rsidR="00083AEA" w:rsidRDefault="00083AEA" w:rsidP="00FD7F41">
      <w:pPr>
        <w:spacing w:after="0" w:line="240" w:lineRule="auto"/>
        <w:rPr>
          <w:bCs/>
        </w:rPr>
      </w:pPr>
    </w:p>
    <w:p w14:paraId="3B480DE1" w14:textId="56495597" w:rsidR="00FD7F41" w:rsidRDefault="00FD7F41" w:rsidP="00FD7F41">
      <w:pPr>
        <w:spacing w:after="0" w:line="240" w:lineRule="auto"/>
        <w:rPr>
          <w:bCs/>
        </w:rPr>
      </w:pPr>
    </w:p>
    <w:p w14:paraId="56656E6D" w14:textId="0C4A2D02" w:rsidR="00FD7F41" w:rsidRDefault="00FD7F41" w:rsidP="00FD7F41">
      <w:pPr>
        <w:spacing w:after="0" w:line="240" w:lineRule="auto"/>
        <w:rPr>
          <w:bCs/>
        </w:rPr>
      </w:pPr>
    </w:p>
    <w:p w14:paraId="14AD5E4D" w14:textId="5A0768C4" w:rsidR="00FD7F41" w:rsidRDefault="00FD7F41" w:rsidP="00FD7F41">
      <w:pPr>
        <w:spacing w:after="0" w:line="240" w:lineRule="auto"/>
        <w:rPr>
          <w:bCs/>
        </w:rPr>
      </w:pPr>
    </w:p>
    <w:p w14:paraId="694B1B44" w14:textId="0161E768" w:rsidR="00FD7F41" w:rsidRDefault="00FD7F41" w:rsidP="00FD7F41">
      <w:pPr>
        <w:spacing w:after="0" w:line="240" w:lineRule="auto"/>
        <w:rPr>
          <w:bCs/>
        </w:rPr>
      </w:pPr>
    </w:p>
    <w:p w14:paraId="23F7433F" w14:textId="5FDB7FC8" w:rsidR="00FD7F41" w:rsidRDefault="00FD7F41" w:rsidP="00FD7F41">
      <w:pPr>
        <w:spacing w:after="0" w:line="240" w:lineRule="auto"/>
        <w:rPr>
          <w:bCs/>
        </w:rPr>
      </w:pPr>
    </w:p>
    <w:p w14:paraId="02C21455" w14:textId="6A92B5A0" w:rsidR="00FD7F41" w:rsidRDefault="00FD7F41" w:rsidP="00FD7F41">
      <w:pPr>
        <w:spacing w:after="0" w:line="240" w:lineRule="auto"/>
        <w:rPr>
          <w:bCs/>
        </w:rPr>
      </w:pPr>
    </w:p>
    <w:p w14:paraId="194EB689" w14:textId="7BBD7677" w:rsidR="00FD7F41" w:rsidRDefault="00FD7F41" w:rsidP="00FD7F41">
      <w:pPr>
        <w:spacing w:after="0" w:line="240" w:lineRule="auto"/>
        <w:rPr>
          <w:bCs/>
        </w:rPr>
      </w:pPr>
    </w:p>
    <w:p w14:paraId="2E76A51F" w14:textId="18A973B3" w:rsidR="00FD7F41" w:rsidRDefault="00FD7F41" w:rsidP="00FD7F41">
      <w:pPr>
        <w:spacing w:after="0" w:line="240" w:lineRule="auto"/>
        <w:rPr>
          <w:bCs/>
        </w:rPr>
      </w:pPr>
    </w:p>
    <w:p w14:paraId="37C860E9" w14:textId="1D3A9E0B" w:rsidR="00FD7F41" w:rsidRDefault="00FD7F41" w:rsidP="00FD7F41">
      <w:pPr>
        <w:spacing w:after="0" w:line="240" w:lineRule="auto"/>
        <w:rPr>
          <w:bCs/>
        </w:rPr>
      </w:pPr>
    </w:p>
    <w:p w14:paraId="0B31A219" w14:textId="0A245122" w:rsidR="00FD7F41" w:rsidRDefault="00FD7F41" w:rsidP="00FD7F41">
      <w:pPr>
        <w:spacing w:after="0" w:line="240" w:lineRule="auto"/>
        <w:rPr>
          <w:bCs/>
        </w:rPr>
      </w:pPr>
    </w:p>
    <w:sectPr w:rsidR="00FD7F41" w:rsidSect="00FD7F41">
      <w:headerReference w:type="default" r:id="rId6"/>
      <w:footerReference w:type="default" r:id="rId7"/>
      <w:pgSz w:w="11906" w:h="16838"/>
      <w:pgMar w:top="1418" w:right="1361" w:bottom="1135" w:left="158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D783F4" w14:textId="77777777" w:rsidR="00C25701" w:rsidRDefault="00C25701" w:rsidP="00FD7F41">
      <w:pPr>
        <w:spacing w:after="0" w:line="240" w:lineRule="auto"/>
      </w:pPr>
      <w:r>
        <w:separator/>
      </w:r>
    </w:p>
  </w:endnote>
  <w:endnote w:type="continuationSeparator" w:id="0">
    <w:p w14:paraId="1400C5C4" w14:textId="77777777" w:rsidR="00C25701" w:rsidRDefault="00C25701" w:rsidP="00FD7F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348" w:type="dxa"/>
      <w:tblInd w:w="-601" w:type="dxa"/>
      <w:tblLook w:val="04A0" w:firstRow="1" w:lastRow="0" w:firstColumn="1" w:lastColumn="0" w:noHBand="0" w:noVBand="1"/>
    </w:tblPr>
    <w:tblGrid>
      <w:gridCol w:w="10348"/>
    </w:tblGrid>
    <w:tr w:rsidR="00FD7F41" w:rsidRPr="00E61183" w14:paraId="6682EF08" w14:textId="77777777" w:rsidTr="00FD7F41">
      <w:trPr>
        <w:trHeight w:val="568"/>
      </w:trPr>
      <w:tc>
        <w:tcPr>
          <w:tcW w:w="9640" w:type="dxa"/>
        </w:tcPr>
        <w:p w14:paraId="3EE4B1B9" w14:textId="281E677E" w:rsidR="00FD7F41" w:rsidRPr="00E61183" w:rsidRDefault="00FD7F41" w:rsidP="00FD7F41">
          <w:pPr>
            <w:jc w:val="both"/>
            <w:rPr>
              <w:rFonts w:ascii="Cambria" w:hAnsi="Cambria" w:cs="Arial"/>
            </w:rPr>
          </w:pPr>
        </w:p>
      </w:tc>
    </w:tr>
  </w:tbl>
  <w:p w14:paraId="0BB34B3A" w14:textId="1EF035D6" w:rsidR="00FD7F41" w:rsidRPr="00FD7F41" w:rsidRDefault="00FD7F41" w:rsidP="00FD7F4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CC9888" w14:textId="77777777" w:rsidR="00C25701" w:rsidRDefault="00C25701" w:rsidP="00FD7F41">
      <w:pPr>
        <w:spacing w:after="0" w:line="240" w:lineRule="auto"/>
      </w:pPr>
      <w:r>
        <w:separator/>
      </w:r>
    </w:p>
  </w:footnote>
  <w:footnote w:type="continuationSeparator" w:id="0">
    <w:p w14:paraId="3834F405" w14:textId="77777777" w:rsidR="00C25701" w:rsidRDefault="00C25701" w:rsidP="00FD7F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88261B" w14:textId="77777777" w:rsidR="00933B12" w:rsidRDefault="00933B12"/>
  <w:tbl>
    <w:tblPr>
      <w:tblW w:w="9923" w:type="dxa"/>
      <w:tblInd w:w="-743" w:type="dxa"/>
      <w:tblLayout w:type="fixed"/>
      <w:tblLook w:val="04A0" w:firstRow="1" w:lastRow="0" w:firstColumn="1" w:lastColumn="0" w:noHBand="0" w:noVBand="1"/>
    </w:tblPr>
    <w:tblGrid>
      <w:gridCol w:w="1844"/>
      <w:gridCol w:w="8079"/>
    </w:tblGrid>
    <w:tr w:rsidR="00FD7F41" w:rsidRPr="00FD7F41" w14:paraId="39EBC4E4" w14:textId="77777777" w:rsidTr="002D7D16">
      <w:trPr>
        <w:trHeight w:val="841"/>
      </w:trPr>
      <w:tc>
        <w:tcPr>
          <w:tcW w:w="1844" w:type="dxa"/>
        </w:tcPr>
        <w:p w14:paraId="5CCBC0DD" w14:textId="08550AB3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Times New Roman" w:eastAsia="Times New Roman" w:hAnsi="Times New Roman" w:cs="Times New Roman"/>
              <w:sz w:val="24"/>
              <w:szCs w:val="24"/>
              <w:lang w:val="x-none" w:eastAsia="pt-BR"/>
            </w:rPr>
          </w:pPr>
        </w:p>
      </w:tc>
      <w:tc>
        <w:tcPr>
          <w:tcW w:w="8079" w:type="dxa"/>
        </w:tcPr>
        <w:p w14:paraId="5AC45B34" w14:textId="6D5C4878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Arial Black" w:eastAsia="Times New Roman" w:hAnsi="Arial Black" w:cs="Calibri"/>
              <w:b/>
              <w:sz w:val="26"/>
              <w:szCs w:val="26"/>
              <w:lang w:eastAsia="pt-BR"/>
            </w:rPr>
          </w:pPr>
        </w:p>
      </w:tc>
    </w:tr>
  </w:tbl>
  <w:p w14:paraId="6AC3AFD8" w14:textId="77777777" w:rsidR="00FD7F41" w:rsidRDefault="00FD7F41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3AEA"/>
    <w:rsid w:val="00017FFE"/>
    <w:rsid w:val="00031AEA"/>
    <w:rsid w:val="0003225F"/>
    <w:rsid w:val="00042D40"/>
    <w:rsid w:val="00055365"/>
    <w:rsid w:val="000716D4"/>
    <w:rsid w:val="00083AEA"/>
    <w:rsid w:val="0009240C"/>
    <w:rsid w:val="000A77EE"/>
    <w:rsid w:val="000E2797"/>
    <w:rsid w:val="001820FB"/>
    <w:rsid w:val="00192199"/>
    <w:rsid w:val="00263D7F"/>
    <w:rsid w:val="00295387"/>
    <w:rsid w:val="0031139D"/>
    <w:rsid w:val="003D0F8C"/>
    <w:rsid w:val="0042190F"/>
    <w:rsid w:val="00483351"/>
    <w:rsid w:val="0050107D"/>
    <w:rsid w:val="00525794"/>
    <w:rsid w:val="00532A11"/>
    <w:rsid w:val="0054517B"/>
    <w:rsid w:val="0060623A"/>
    <w:rsid w:val="00610E7A"/>
    <w:rsid w:val="00636E4A"/>
    <w:rsid w:val="0070443A"/>
    <w:rsid w:val="00706F04"/>
    <w:rsid w:val="00730BED"/>
    <w:rsid w:val="007A2EC8"/>
    <w:rsid w:val="007A303F"/>
    <w:rsid w:val="00830D0C"/>
    <w:rsid w:val="00871834"/>
    <w:rsid w:val="00891FF0"/>
    <w:rsid w:val="008F7FE4"/>
    <w:rsid w:val="00933B12"/>
    <w:rsid w:val="00947DEA"/>
    <w:rsid w:val="009A7AB8"/>
    <w:rsid w:val="00AC457C"/>
    <w:rsid w:val="00BF3EF2"/>
    <w:rsid w:val="00C25701"/>
    <w:rsid w:val="00C76573"/>
    <w:rsid w:val="00DC3074"/>
    <w:rsid w:val="00E43EDC"/>
    <w:rsid w:val="00F710E1"/>
    <w:rsid w:val="00FD7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AB67A1F"/>
  <w15:chartTrackingRefBased/>
  <w15:docId w15:val="{D15D7B85-AE4B-4C89-9457-B5A2EB7EC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D7F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D7F41"/>
  </w:style>
  <w:style w:type="paragraph" w:styleId="Rodap">
    <w:name w:val="footer"/>
    <w:basedOn w:val="Normal"/>
    <w:link w:val="RodapChar"/>
    <w:uiPriority w:val="99"/>
    <w:unhideWhenUsed/>
    <w:rsid w:val="00FD7F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D7F41"/>
  </w:style>
  <w:style w:type="character" w:styleId="Hyperlink">
    <w:name w:val="Hyperlink"/>
    <w:uiPriority w:val="99"/>
    <w:rsid w:val="00FD7F41"/>
    <w:rPr>
      <w:color w:val="0000FF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FD7F41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730B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166</Words>
  <Characters>899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PMJ-USER</dc:creator>
  <cp:keywords/>
  <dc:description/>
  <cp:lastModifiedBy>PMJ-USER</cp:lastModifiedBy>
  <cp:revision>30</cp:revision>
  <cp:lastPrinted>2025-03-11T14:24:00Z</cp:lastPrinted>
  <dcterms:created xsi:type="dcterms:W3CDTF">2025-01-02T19:44:00Z</dcterms:created>
  <dcterms:modified xsi:type="dcterms:W3CDTF">2025-03-11T14:40:00Z</dcterms:modified>
</cp:coreProperties>
</file>