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867" w:rsidRPr="00275FE3" w:rsidRDefault="00E34867" w:rsidP="00E34867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275FE3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</w:t>
      </w:r>
      <w:r w:rsidRPr="00275FE3">
        <w:rPr>
          <w:rFonts w:ascii="Cambria" w:eastAsia="Times New Roman" w:hAnsi="Cambria" w:cs="Times New Roman"/>
          <w:b/>
          <w:bCs/>
          <w:sz w:val="24"/>
          <w:szCs w:val="24"/>
        </w:rPr>
        <w:t>PORTARIA Nº 522/2023.</w:t>
      </w:r>
    </w:p>
    <w:p w:rsidR="00E34867" w:rsidRPr="00275FE3" w:rsidRDefault="00E34867" w:rsidP="00E34867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4110" w:type="dxa"/>
        <w:tblInd w:w="439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0"/>
      </w:tblGrid>
      <w:tr w:rsidR="00E34867" w:rsidRPr="00275FE3" w:rsidTr="008D40AE">
        <w:trPr>
          <w:trHeight w:val="877"/>
        </w:trPr>
        <w:tc>
          <w:tcPr>
            <w:tcW w:w="4110" w:type="dxa"/>
          </w:tcPr>
          <w:p w:rsidR="00E34867" w:rsidRPr="00275FE3" w:rsidRDefault="00E34867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275FE3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DISPÕE SOBRE A EXONERAÇÃO A PEDIDO DE SERVIDORA NO CARGO DE ESPECIALISTA SAUDE.</w:t>
            </w:r>
          </w:p>
        </w:tc>
      </w:tr>
    </w:tbl>
    <w:p w:rsidR="00E34867" w:rsidRPr="00275FE3" w:rsidRDefault="00E34867" w:rsidP="00E34867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E34867" w:rsidRPr="00275FE3" w:rsidTr="008D40AE">
        <w:trPr>
          <w:trHeight w:val="278"/>
        </w:trPr>
        <w:tc>
          <w:tcPr>
            <w:tcW w:w="5327" w:type="dxa"/>
            <w:hideMark/>
          </w:tcPr>
          <w:p w:rsidR="00E34867" w:rsidRPr="00275FE3" w:rsidRDefault="00E34867" w:rsidP="008D40AE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E34867" w:rsidRPr="00275FE3" w:rsidRDefault="00E34867" w:rsidP="00E34867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275FE3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 w:rsidRPr="00275FE3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E34867" w:rsidRPr="00275FE3" w:rsidRDefault="00E34867" w:rsidP="00E34867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E34867" w:rsidRPr="00275FE3" w:rsidRDefault="00E34867" w:rsidP="00E34867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Considerando</w:t>
      </w:r>
      <w:r w:rsidRPr="00275FE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– O processo SAD nº 17.457 de 10 de </w:t>
      </w:r>
      <w:proofErr w:type="gramStart"/>
      <w:r w:rsidRPr="00275FE3">
        <w:rPr>
          <w:rFonts w:ascii="Cambria" w:eastAsia="Times New Roman" w:hAnsi="Cambria" w:cs="Times New Roman"/>
          <w:bCs/>
          <w:sz w:val="24"/>
          <w:szCs w:val="24"/>
          <w:lang w:eastAsia="pt-BR"/>
        </w:rPr>
        <w:t>Novembro  de</w:t>
      </w:r>
      <w:proofErr w:type="gramEnd"/>
      <w:r w:rsidRPr="00275FE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2023.</w:t>
      </w:r>
    </w:p>
    <w:p w:rsidR="00E34867" w:rsidRPr="00275FE3" w:rsidRDefault="00E34867" w:rsidP="00E34867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                        </w:t>
      </w:r>
    </w:p>
    <w:p w:rsidR="00E34867" w:rsidRPr="00275FE3" w:rsidRDefault="00E34867" w:rsidP="00E34867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RESOLVE:</w:t>
      </w:r>
    </w:p>
    <w:p w:rsidR="00E34867" w:rsidRPr="00275FE3" w:rsidRDefault="00E34867" w:rsidP="00E3486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E34867" w:rsidRPr="00275FE3" w:rsidRDefault="00E34867" w:rsidP="00E34867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275FE3">
        <w:rPr>
          <w:rFonts w:ascii="Cambria" w:eastAsia="Times New Roman" w:hAnsi="Cambria" w:cs="Times New Roman"/>
          <w:sz w:val="24"/>
          <w:szCs w:val="24"/>
        </w:rPr>
        <w:tab/>
      </w:r>
      <w:r w:rsidRPr="00275FE3">
        <w:rPr>
          <w:rFonts w:ascii="Cambria" w:eastAsia="Times New Roman" w:hAnsi="Cambria" w:cs="Times New Roman"/>
          <w:sz w:val="24"/>
          <w:szCs w:val="24"/>
        </w:rPr>
        <w:tab/>
      </w:r>
      <w:r w:rsidRPr="00275FE3">
        <w:rPr>
          <w:rFonts w:ascii="Cambria" w:eastAsia="Times New Roman" w:hAnsi="Cambria" w:cs="Times New Roman"/>
          <w:b/>
          <w:sz w:val="24"/>
          <w:szCs w:val="24"/>
        </w:rPr>
        <w:t>Art. 1º</w:t>
      </w:r>
      <w:r w:rsidRPr="00275FE3">
        <w:rPr>
          <w:rFonts w:ascii="Cambria" w:eastAsia="Times New Roman" w:hAnsi="Cambria" w:cs="Times New Roman"/>
          <w:sz w:val="24"/>
          <w:szCs w:val="24"/>
        </w:rPr>
        <w:t xml:space="preserve"> - </w:t>
      </w:r>
      <w:proofErr w:type="gramStart"/>
      <w:r w:rsidRPr="00275FE3">
        <w:rPr>
          <w:rFonts w:ascii="Cambria" w:eastAsia="Times New Roman" w:hAnsi="Cambria" w:cs="Times New Roman"/>
          <w:sz w:val="24"/>
          <w:szCs w:val="24"/>
        </w:rPr>
        <w:t xml:space="preserve"> </w:t>
      </w:r>
      <w:r w:rsidRPr="00275FE3">
        <w:rPr>
          <w:rFonts w:ascii="Cambria" w:eastAsia="Times New Roman" w:hAnsi="Cambria" w:cs="Times New Roman"/>
          <w:b/>
          <w:sz w:val="24"/>
          <w:szCs w:val="24"/>
        </w:rPr>
        <w:t>Exonerar</w:t>
      </w:r>
      <w:proofErr w:type="gramEnd"/>
      <w:r w:rsidRPr="00275FE3">
        <w:rPr>
          <w:rFonts w:ascii="Cambria" w:eastAsia="Times New Roman" w:hAnsi="Cambria" w:cs="Times New Roman"/>
          <w:b/>
          <w:sz w:val="24"/>
          <w:szCs w:val="24"/>
        </w:rPr>
        <w:t xml:space="preserve"> a pedido</w:t>
      </w:r>
      <w:r>
        <w:rPr>
          <w:rFonts w:ascii="Cambria" w:eastAsia="Times New Roman" w:hAnsi="Cambria" w:cs="Times New Roman"/>
          <w:b/>
          <w:sz w:val="24"/>
          <w:szCs w:val="24"/>
        </w:rPr>
        <w:t xml:space="preserve"> a partir do dia 03/11/2023</w:t>
      </w:r>
      <w:r w:rsidRPr="00275FE3">
        <w:rPr>
          <w:rFonts w:ascii="Cambria" w:eastAsia="Times New Roman" w:hAnsi="Cambria" w:cs="Times New Roman"/>
          <w:sz w:val="24"/>
          <w:szCs w:val="24"/>
        </w:rPr>
        <w:t xml:space="preserve"> a Sra. </w:t>
      </w:r>
      <w:r w:rsidRPr="00275FE3">
        <w:rPr>
          <w:rFonts w:ascii="Cambria" w:eastAsia="Times New Roman" w:hAnsi="Cambria" w:cs="Times New Roman"/>
          <w:b/>
          <w:sz w:val="24"/>
          <w:szCs w:val="24"/>
        </w:rPr>
        <w:t>VANIA KEIKO KAWABATA – Matricula- 5602</w:t>
      </w:r>
      <w:r w:rsidRPr="00275FE3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 w:rsidRPr="00275FE3">
        <w:rPr>
          <w:rFonts w:ascii="Cambria" w:eastAsia="Times New Roman" w:hAnsi="Cambria" w:cs="Times New Roman"/>
          <w:sz w:val="24"/>
          <w:szCs w:val="24"/>
        </w:rPr>
        <w:t xml:space="preserve"> brasileira, maior, residente e domiciliada nesta cidade de Juara, Estado de Mato Grosso, que exercia o cargo de Especialista Saúde/</w:t>
      </w:r>
      <w:proofErr w:type="spellStart"/>
      <w:r w:rsidRPr="00275FE3">
        <w:rPr>
          <w:rFonts w:ascii="Cambria" w:eastAsia="Times New Roman" w:hAnsi="Cambria" w:cs="Times New Roman"/>
          <w:sz w:val="24"/>
          <w:szCs w:val="24"/>
        </w:rPr>
        <w:t>Psicologo</w:t>
      </w:r>
      <w:proofErr w:type="spellEnd"/>
      <w:r w:rsidRPr="00275FE3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 w:rsidRPr="00275FE3">
        <w:rPr>
          <w:rFonts w:ascii="Cambria" w:eastAsia="Times New Roman" w:hAnsi="Cambria" w:cs="Times New Roman"/>
          <w:sz w:val="24"/>
          <w:szCs w:val="24"/>
        </w:rPr>
        <w:t xml:space="preserve"> junto a Secretaria Municipal de Saúde/De</w:t>
      </w:r>
      <w:r>
        <w:rPr>
          <w:rFonts w:ascii="Cambria" w:eastAsia="Times New Roman" w:hAnsi="Cambria" w:cs="Times New Roman"/>
          <w:sz w:val="24"/>
          <w:szCs w:val="24"/>
        </w:rPr>
        <w:t>partamento Técnico Ambulatorial.</w:t>
      </w:r>
    </w:p>
    <w:p w:rsidR="00E34867" w:rsidRPr="00275FE3" w:rsidRDefault="00E34867" w:rsidP="00E34867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Helvetica"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sz w:val="24"/>
          <w:szCs w:val="24"/>
        </w:rPr>
        <w:t xml:space="preserve">                         </w:t>
      </w:r>
      <w:r w:rsidRPr="00275FE3">
        <w:rPr>
          <w:rFonts w:ascii="Cambria" w:eastAsia="Times New Roman" w:hAnsi="Cambria" w:cs="Times New Roman"/>
          <w:b/>
          <w:sz w:val="24"/>
          <w:szCs w:val="24"/>
        </w:rPr>
        <w:t>Art. 2º</w:t>
      </w:r>
      <w:r w:rsidRPr="00275FE3">
        <w:rPr>
          <w:rFonts w:ascii="Cambria" w:eastAsia="Times New Roman" w:hAnsi="Cambria" w:cs="Times New Roman"/>
          <w:sz w:val="24"/>
          <w:szCs w:val="24"/>
        </w:rPr>
        <w:t xml:space="preserve"> - </w:t>
      </w:r>
      <w:r w:rsidRPr="00275FE3">
        <w:rPr>
          <w:rFonts w:ascii="Cambria" w:eastAsia="Times New Roman" w:hAnsi="Cambria" w:cs="Helvetica"/>
          <w:sz w:val="24"/>
          <w:szCs w:val="24"/>
          <w:lang w:eastAsia="pt-BR"/>
        </w:rPr>
        <w:t>Esta Portaria entra em vigor nesta data revogando-se as disposições em contrário.</w:t>
      </w:r>
    </w:p>
    <w:p w:rsidR="00E34867" w:rsidRPr="00275FE3" w:rsidRDefault="00E34867" w:rsidP="00E34867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E34867" w:rsidRPr="00275FE3" w:rsidRDefault="00E34867" w:rsidP="00E3486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E34867" w:rsidRPr="00275FE3" w:rsidRDefault="00E34867" w:rsidP="00E3486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06 de </w:t>
      </w:r>
      <w:proofErr w:type="gramStart"/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Novembro</w:t>
      </w:r>
      <w:proofErr w:type="gramEnd"/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E34867" w:rsidRPr="00275FE3" w:rsidRDefault="00E34867" w:rsidP="00E34867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E34867" w:rsidRPr="00275FE3" w:rsidRDefault="00E34867" w:rsidP="00E34867">
      <w:pPr>
        <w:shd w:val="clear" w:color="auto" w:fill="FFFFFF"/>
        <w:tabs>
          <w:tab w:val="left" w:pos="1834"/>
        </w:tabs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E34867" w:rsidRPr="00275FE3" w:rsidRDefault="00E34867" w:rsidP="00E34867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E34867" w:rsidRPr="00275FE3" w:rsidTr="008D40AE">
        <w:tc>
          <w:tcPr>
            <w:tcW w:w="4061" w:type="dxa"/>
          </w:tcPr>
          <w:p w:rsidR="00E34867" w:rsidRPr="00275FE3" w:rsidRDefault="00E34867" w:rsidP="008D40AE">
            <w:pPr>
              <w:jc w:val="center"/>
              <w:rPr>
                <w:rFonts w:ascii="Cambria" w:eastAsia="Times New Roman" w:hAnsi="Cambria" w:cs="Times New Roman"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E34867" w:rsidRPr="00275FE3" w:rsidRDefault="00E34867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E34867" w:rsidRPr="00275FE3" w:rsidRDefault="00E34867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275FE3">
              <w:rPr>
                <w:rFonts w:ascii="Cambria" w:eastAsia="Calibri" w:hAnsi="Cambria" w:cs="Times New Roman"/>
                <w:bCs/>
              </w:rPr>
              <w:t xml:space="preserve">                      Prefeito do Município</w:t>
            </w:r>
          </w:p>
        </w:tc>
      </w:tr>
    </w:tbl>
    <w:p w:rsidR="00E34867" w:rsidRPr="00275FE3" w:rsidRDefault="00E34867" w:rsidP="00E34867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E34867" w:rsidRPr="00275FE3" w:rsidRDefault="00E34867" w:rsidP="00E34867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E34867" w:rsidRPr="00275FE3" w:rsidRDefault="00E34867" w:rsidP="00E34867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E34867" w:rsidRPr="00275FE3" w:rsidRDefault="00E34867" w:rsidP="00E34867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E34867" w:rsidRPr="00275FE3" w:rsidRDefault="00E34867" w:rsidP="00E3486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color w:val="333333"/>
        </w:rPr>
      </w:pPr>
      <w:r w:rsidRPr="00275FE3">
        <w:rPr>
          <w:rFonts w:ascii="Cambria" w:eastAsia="Times New Roman" w:hAnsi="Cambria" w:cs="Times New Roman"/>
          <w:sz w:val="24"/>
          <w:szCs w:val="24"/>
        </w:rPr>
        <w:t xml:space="preserve">            </w:t>
      </w:r>
    </w:p>
    <w:p w:rsidR="00E34867" w:rsidRDefault="00E34867" w:rsidP="00E3486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E34867" w:rsidRDefault="00E34867" w:rsidP="00E3486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C27915" w:rsidRPr="00275FE3" w:rsidRDefault="00C27915" w:rsidP="00C27915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Helvetica"/>
          <w:sz w:val="24"/>
          <w:szCs w:val="24"/>
          <w:lang w:eastAsia="pt-BR"/>
        </w:rPr>
      </w:pPr>
      <w:bookmarkStart w:id="0" w:name="_GoBack"/>
      <w:bookmarkEnd w:id="0"/>
    </w:p>
    <w:p w:rsidR="006B7AF1" w:rsidRDefault="006B7AF1" w:rsidP="00C27915">
      <w:pPr>
        <w:autoSpaceDE w:val="0"/>
        <w:autoSpaceDN w:val="0"/>
        <w:spacing w:after="0" w:line="240" w:lineRule="auto"/>
        <w:jc w:val="both"/>
        <w:outlineLvl w:val="0"/>
      </w:pPr>
    </w:p>
    <w:sectPr w:rsidR="006B7A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AFA"/>
    <w:rsid w:val="00236AFA"/>
    <w:rsid w:val="006B7AF1"/>
    <w:rsid w:val="00B60B88"/>
    <w:rsid w:val="00C27915"/>
    <w:rsid w:val="00E3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208528-351A-4868-97F9-CE4496A89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86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B60B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2023-11-24T13:17:00Z</dcterms:created>
  <dcterms:modified xsi:type="dcterms:W3CDTF">2023-12-04T12:50:00Z</dcterms:modified>
</cp:coreProperties>
</file>